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32BE" w14:textId="77777777" w:rsidR="00804724" w:rsidRDefault="00D33EC1">
      <w:pPr>
        <w:spacing w:after="240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Livro de Ana Holanda marca comemoração dos 10 anos da Oficina-Escola de Culinária</w:t>
      </w:r>
      <w:r>
        <w:rPr>
          <w:rFonts w:ascii="Trebuchet MS" w:eastAsia="Trebuchet MS" w:hAnsi="Trebuchet MS" w:cs="Trebuchet MS"/>
          <w:b/>
          <w:sz w:val="22"/>
          <w:szCs w:val="22"/>
        </w:rPr>
        <w:br/>
        <w:t>do Jardim Lapena</w:t>
      </w:r>
    </w:p>
    <w:p w14:paraId="68988EB1" w14:textId="77777777" w:rsidR="00804724" w:rsidRDefault="00D33EC1">
      <w:pPr>
        <w:spacing w:after="240"/>
        <w:jc w:val="center"/>
        <w:rPr>
          <w:rFonts w:ascii="Trebuchet MS" w:eastAsia="Trebuchet MS" w:hAnsi="Trebuchet MS" w:cs="Trebuchet MS"/>
          <w:color w:val="808080"/>
          <w:sz w:val="22"/>
          <w:szCs w:val="22"/>
        </w:rPr>
      </w:pPr>
      <w:r>
        <w:rPr>
          <w:rFonts w:ascii="Trebuchet MS" w:eastAsia="Trebuchet MS" w:hAnsi="Trebuchet MS" w:cs="Trebuchet MS"/>
          <w:i/>
          <w:color w:val="808080"/>
          <w:sz w:val="22"/>
          <w:szCs w:val="22"/>
        </w:rPr>
        <w:t>Publicação foi elaborada em colaboração com dez, entre mais de mil mulheres,</w:t>
      </w:r>
      <w:r>
        <w:rPr>
          <w:rFonts w:ascii="Trebuchet MS" w:eastAsia="Trebuchet MS" w:hAnsi="Trebuchet MS" w:cs="Trebuchet MS"/>
          <w:i/>
          <w:color w:val="808080"/>
          <w:sz w:val="22"/>
          <w:szCs w:val="22"/>
        </w:rPr>
        <w:t xml:space="preserve"> que já frequentaram formações no espaço no Galpão ZL, em São Miguel Paulista</w:t>
      </w:r>
    </w:p>
    <w:p w14:paraId="3FA71D41" w14:textId="77777777" w:rsidR="00804724" w:rsidRDefault="00D33EC1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 paraense Joseilda Nascimento Silva, a Jô, de 50 anos, chegou a São Paulo em 1995, obrigada pelo pai, que comprou uma passagem e a fez se mudar com a prima. No ano seguinte, con</w:t>
      </w:r>
      <w:r>
        <w:rPr>
          <w:rFonts w:ascii="Trebuchet MS" w:eastAsia="Trebuchet MS" w:hAnsi="Trebuchet MS" w:cs="Trebuchet MS"/>
          <w:sz w:val="22"/>
          <w:szCs w:val="22"/>
        </w:rPr>
        <w:t>seguiu emprego no setor de cobrança de uma empresa no centro da cidade, onde pavimentou seu caminho, sua vida e sua história, permanecendo até 2012, quando foi demitida.</w:t>
      </w:r>
    </w:p>
    <w:p w14:paraId="091A113F" w14:textId="77777777" w:rsidR="00804724" w:rsidRDefault="00D33EC1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 história de Jô se conecta a outras das periferias paulistanas, tradicionalmente habi</w:t>
      </w:r>
      <w:r>
        <w:rPr>
          <w:rFonts w:ascii="Trebuchet MS" w:eastAsia="Trebuchet MS" w:hAnsi="Trebuchet MS" w:cs="Trebuchet MS"/>
          <w:sz w:val="22"/>
          <w:szCs w:val="22"/>
        </w:rPr>
        <w:t>tadas por migrantes do Nordeste brasileiro. É o caso do Jardim Lapena, na Zona Leste, onde ela vive e onde está o ponto de virada em sua vida: a Oficina-Escola de Culinária do Galpão ZL, localizada no bairro, e que acaba de completar dez anos agora.</w:t>
      </w:r>
    </w:p>
    <w:p w14:paraId="48144E11" w14:textId="77777777" w:rsidR="00804724" w:rsidRDefault="00D33EC1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Jô con</w:t>
      </w:r>
      <w:r>
        <w:rPr>
          <w:rFonts w:ascii="Trebuchet MS" w:eastAsia="Trebuchet MS" w:hAnsi="Trebuchet MS" w:cs="Trebuchet MS"/>
          <w:sz w:val="22"/>
          <w:szCs w:val="22"/>
        </w:rPr>
        <w:t xml:space="preserve">heceu o local pela internet e decidiu, então, aperfeiçoar suas técnicas na confeitaria. A cozinha entrou em sua vida e não saiu nunca mais. Montou, então, a sua própria cozinha, inaugurada em novembro de 2018, com a ajuda do Fundo Zona Leste Sustentável — </w:t>
      </w:r>
      <w:r>
        <w:rPr>
          <w:rFonts w:ascii="Trebuchet MS" w:eastAsia="Trebuchet MS" w:hAnsi="Trebuchet MS" w:cs="Trebuchet MS"/>
          <w:sz w:val="22"/>
          <w:szCs w:val="22"/>
        </w:rPr>
        <w:t xml:space="preserve">iniciativa da Fundação Tide Setubal, ao lado de outras organizações, que fomenta projetos de micro e pequenos empreendedores da região. </w:t>
      </w:r>
    </w:p>
    <w:p w14:paraId="4E03B426" w14:textId="77777777" w:rsidR="00804724" w:rsidRDefault="00D33EC1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“Aqui foi onde me especializei e a partir de onde eu garanto minha renda com o Gastronomia Sensação hoje”, conta Jô, en</w:t>
      </w:r>
      <w:r>
        <w:rPr>
          <w:rFonts w:ascii="Trebuchet MS" w:eastAsia="Trebuchet MS" w:hAnsi="Trebuchet MS" w:cs="Trebuchet MS"/>
          <w:sz w:val="22"/>
          <w:szCs w:val="22"/>
        </w:rPr>
        <w:t>tusiasmada com o novo negócio. “E não é só geração de renda: aqui também temos acolhimento, que é quando você sai de casa desanimada, entra aqui e sai firme, outra. Esse Galpão é, para mim, o início da minha vida”.</w:t>
      </w:r>
    </w:p>
    <w:p w14:paraId="7F22E4B3" w14:textId="77777777" w:rsidR="00804724" w:rsidRDefault="00D33EC1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Es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a e outras nove histórias de mulheres </w:t>
      </w:r>
      <w:r>
        <w:rPr>
          <w:rFonts w:ascii="Trebuchet MS" w:eastAsia="Trebuchet MS" w:hAnsi="Trebuchet MS" w:cs="Trebuchet MS"/>
          <w:sz w:val="22"/>
          <w:szCs w:val="22"/>
        </w:rPr>
        <w:t xml:space="preserve">na Oficina-Escola de Culinária do Galpão ZL integram o livro </w:t>
      </w:r>
      <w:r>
        <w:rPr>
          <w:rFonts w:ascii="Trebuchet MS" w:eastAsia="Trebuchet MS" w:hAnsi="Trebuchet MS" w:cs="Trebuchet MS"/>
          <w:i/>
          <w:sz w:val="22"/>
          <w:szCs w:val="22"/>
        </w:rPr>
        <w:t>Cozinha de Afetos: dez anos de temperos, memórias e histórias no Jardim Lapena</w:t>
      </w:r>
      <w:r>
        <w:rPr>
          <w:rFonts w:ascii="Trebuchet MS" w:eastAsia="Trebuchet MS" w:hAnsi="Trebuchet MS" w:cs="Trebuchet MS"/>
          <w:sz w:val="22"/>
          <w:szCs w:val="22"/>
        </w:rPr>
        <w:t xml:space="preserve">, editado pela jornalista, escritora e professora Ana Holanda e lançado </w:t>
      </w:r>
      <w:r>
        <w:rPr>
          <w:rFonts w:ascii="Trebuchet MS" w:eastAsia="Trebuchet MS" w:hAnsi="Trebuchet MS" w:cs="Trebuchet MS"/>
          <w:sz w:val="22"/>
          <w:szCs w:val="22"/>
        </w:rPr>
        <w:t>em 18 de setembro (</w:t>
      </w:r>
      <w:r>
        <w:rPr>
          <w:rFonts w:ascii="Trebuchet MS" w:eastAsia="Trebuchet MS" w:hAnsi="Trebuchet MS" w:cs="Trebuchet MS"/>
          <w:sz w:val="22"/>
          <w:szCs w:val="22"/>
        </w:rPr>
        <w:t>quarta-feira). A publicaçã</w:t>
      </w:r>
      <w:r>
        <w:rPr>
          <w:rFonts w:ascii="Trebuchet MS" w:eastAsia="Trebuchet MS" w:hAnsi="Trebuchet MS" w:cs="Trebuchet MS"/>
          <w:sz w:val="22"/>
          <w:szCs w:val="22"/>
        </w:rPr>
        <w:t>o comemora os dez anos do espaço por onde já passaram mais de mil mulheres, que tiveram acesso a capacitações, oportunidades de geração de renda, empoderamento e boas memórias de aprendizados em grupo.</w:t>
      </w:r>
    </w:p>
    <w:p w14:paraId="78ACB17E" w14:textId="77777777" w:rsidR="00804724" w:rsidRDefault="00D33EC1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Para Holanda, o convite da Fundação Tide Setubal para </w:t>
      </w:r>
      <w:r>
        <w:rPr>
          <w:rFonts w:ascii="Trebuchet MS" w:eastAsia="Trebuchet MS" w:hAnsi="Trebuchet MS" w:cs="Trebuchet MS"/>
          <w:sz w:val="22"/>
          <w:szCs w:val="22"/>
        </w:rPr>
        <w:t>editar o livro foi corajoso e um gesto de generosidade. “Quando alguém decide contar uma história, geralmente se vale de números, mas a Fundação escolheu contar pelas pessoas, e isso é corajoso porque expõe histórias e trajetórias delas, que acabam constru</w:t>
      </w:r>
      <w:r>
        <w:rPr>
          <w:rFonts w:ascii="Trebuchet MS" w:eastAsia="Trebuchet MS" w:hAnsi="Trebuchet MS" w:cs="Trebuchet MS"/>
          <w:sz w:val="22"/>
          <w:szCs w:val="22"/>
        </w:rPr>
        <w:t xml:space="preserve">indo a história linda que é a da Oficina-Escola”, explica a jornalista. “Isso é tão potente porque liga essa primeira geração de mulheres às próximas que virão pelos próximos 10, 20, 50 anos desse espaço de afetos”, conclui a autora, que também publicou </w:t>
      </w:r>
      <w:r>
        <w:rPr>
          <w:rFonts w:ascii="Trebuchet MS" w:eastAsia="Trebuchet MS" w:hAnsi="Trebuchet MS" w:cs="Trebuchet MS"/>
          <w:i/>
          <w:sz w:val="22"/>
          <w:szCs w:val="22"/>
        </w:rPr>
        <w:t>Mi</w:t>
      </w:r>
      <w:r>
        <w:rPr>
          <w:rFonts w:ascii="Trebuchet MS" w:eastAsia="Trebuchet MS" w:hAnsi="Trebuchet MS" w:cs="Trebuchet MS"/>
          <w:i/>
          <w:sz w:val="22"/>
          <w:szCs w:val="22"/>
        </w:rPr>
        <w:t>nha mãe fazia – crônicas e receitas saborosas e cheias de afeto</w:t>
      </w:r>
      <w:r>
        <w:rPr>
          <w:rFonts w:ascii="Trebuchet MS" w:eastAsia="Trebuchet MS" w:hAnsi="Trebuchet MS" w:cs="Trebuchet MS"/>
          <w:sz w:val="22"/>
          <w:szCs w:val="22"/>
        </w:rPr>
        <w:t>, pela editora Rocco.</w:t>
      </w:r>
    </w:p>
    <w:p w14:paraId="14222264" w14:textId="4B67C9FE" w:rsidR="00804724" w:rsidRDefault="00D33EC1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 ideia da Oficina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Escola surgiu de uma pesquisa com moradores do Jardim Lapena no Programa Ação Família, que ocorria no Galpão ZL. “Muitas mulheres acreditavam que poderi</w:t>
      </w:r>
      <w:r>
        <w:rPr>
          <w:rFonts w:ascii="Trebuchet MS" w:eastAsia="Trebuchet MS" w:hAnsi="Trebuchet MS" w:cs="Trebuchet MS"/>
          <w:sz w:val="22"/>
          <w:szCs w:val="22"/>
        </w:rPr>
        <w:t>am ganhar mais ou ajudar nas despesas de casa se soubessem cozinhar”, explica Rose Nugent Setubal, conselheira da Fundação e idealizadora da Oficina-Escola. “O que nós pensávamos era buscar parcerias para criar uma economia criativa com geração de renda no</w:t>
      </w:r>
      <w:r>
        <w:rPr>
          <w:rFonts w:ascii="Trebuchet MS" w:eastAsia="Trebuchet MS" w:hAnsi="Trebuchet MS" w:cs="Trebuchet MS"/>
          <w:sz w:val="22"/>
          <w:szCs w:val="22"/>
        </w:rPr>
        <w:t xml:space="preserve"> próprio território e uma melhor alimentação”, lembra Rose. “Culminou em autoconhecimento e empoderamento”, comemora a conselheira, que tem sua história corroborada por Leila Andrade, de 41 anos, dona da Blue </w:t>
      </w:r>
      <w:r w:rsidR="001965AE">
        <w:rPr>
          <w:rFonts w:ascii="Trebuchet MS" w:eastAsia="Trebuchet MS" w:hAnsi="Trebuchet MS" w:cs="Trebuchet MS"/>
          <w:sz w:val="22"/>
          <w:szCs w:val="22"/>
        </w:rPr>
        <w:t>Dream</w:t>
      </w:r>
      <w:r>
        <w:rPr>
          <w:rFonts w:ascii="Trebuchet MS" w:eastAsia="Trebuchet MS" w:hAnsi="Trebuchet MS" w:cs="Trebuchet MS"/>
          <w:sz w:val="22"/>
          <w:szCs w:val="22"/>
        </w:rPr>
        <w:t>, uma doceria da região. “</w:t>
      </w:r>
      <w:r>
        <w:rPr>
          <w:rFonts w:ascii="Trebuchet MS" w:eastAsia="Trebuchet MS" w:hAnsi="Trebuchet MS" w:cs="Trebuchet MS"/>
          <w:sz w:val="22"/>
          <w:szCs w:val="22"/>
        </w:rPr>
        <w:t>A n</w:t>
      </w:r>
      <w:r>
        <w:rPr>
          <w:rFonts w:ascii="Trebuchet MS" w:eastAsia="Trebuchet MS" w:hAnsi="Trebuchet MS" w:cs="Trebuchet MS"/>
          <w:sz w:val="22"/>
          <w:szCs w:val="22"/>
        </w:rPr>
        <w:t>ossa históri</w:t>
      </w:r>
      <w:r>
        <w:rPr>
          <w:rFonts w:ascii="Trebuchet MS" w:eastAsia="Trebuchet MS" w:hAnsi="Trebuchet MS" w:cs="Trebuchet MS"/>
          <w:sz w:val="22"/>
          <w:szCs w:val="22"/>
        </w:rPr>
        <w:t xml:space="preserve">a ser transformada em livro vai muito além daquilo que </w:t>
      </w:r>
      <w:r>
        <w:rPr>
          <w:rFonts w:ascii="Trebuchet MS" w:eastAsia="Trebuchet MS" w:hAnsi="Trebuchet MS" w:cs="Trebuchet MS"/>
          <w:sz w:val="22"/>
          <w:szCs w:val="22"/>
        </w:rPr>
        <w:lastRenderedPageBreak/>
        <w:t>imaginávamos. A gente não espera nada, e esse espaço proporciona tudo, nos empodera, não só profissionalmente, mas o lado humano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 livro retrata muito mais do que experiências profissionais”, diz, emo</w:t>
      </w:r>
      <w:r>
        <w:rPr>
          <w:rFonts w:ascii="Trebuchet MS" w:eastAsia="Trebuchet MS" w:hAnsi="Trebuchet MS" w:cs="Trebuchet MS"/>
          <w:sz w:val="22"/>
          <w:szCs w:val="22"/>
        </w:rPr>
        <w:t>cionada.</w:t>
      </w:r>
    </w:p>
    <w:p w14:paraId="7C8E144A" w14:textId="77777777" w:rsidR="00804724" w:rsidRDefault="00D33EC1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No começo, o projeto foi sendo conhecido pelo boca a boca, atraindo pessoas, parcerias e professores. Depois, veio o Senac, que divulgava em suas redes e levava mais público. “Potencializamos isso no Metrô News, publicação distribuída gratuitament</w:t>
      </w:r>
      <w:r>
        <w:rPr>
          <w:rFonts w:ascii="Trebuchet MS" w:eastAsia="Trebuchet MS" w:hAnsi="Trebuchet MS" w:cs="Trebuchet MS"/>
          <w:sz w:val="22"/>
          <w:szCs w:val="22"/>
        </w:rPr>
        <w:t xml:space="preserve">e no metrô. Conseguimos, assim, levar o nome da 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ficina</w:t>
      </w:r>
      <w:r>
        <w:rPr>
          <w:rFonts w:ascii="Trebuchet MS" w:eastAsia="Trebuchet MS" w:hAnsi="Trebuchet MS" w:cs="Trebuchet MS"/>
          <w:sz w:val="22"/>
          <w:szCs w:val="22"/>
        </w:rPr>
        <w:t xml:space="preserve"> E</w:t>
      </w:r>
      <w:r>
        <w:rPr>
          <w:rFonts w:ascii="Trebuchet MS" w:eastAsia="Trebuchet MS" w:hAnsi="Trebuchet MS" w:cs="Trebuchet MS"/>
          <w:sz w:val="22"/>
          <w:szCs w:val="22"/>
        </w:rPr>
        <w:t>scola para outros bairros, atraindo gente para aprender no Galpão em São Miguel”, conta Wagner Silva, o Guiné, coordenador da área de mobilização e redes da Fundação Tide Setubal.</w:t>
      </w:r>
    </w:p>
    <w:p w14:paraId="71AD6366" w14:textId="6BE02FD3" w:rsidR="00804724" w:rsidRDefault="00D33EC1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“A beleza desse pro</w:t>
      </w:r>
      <w:r>
        <w:rPr>
          <w:rFonts w:ascii="Trebuchet MS" w:eastAsia="Trebuchet MS" w:hAnsi="Trebuchet MS" w:cs="Trebuchet MS"/>
          <w:sz w:val="22"/>
          <w:szCs w:val="22"/>
        </w:rPr>
        <w:t>jeto está em tantas pessoas que contribuíram no processo: mais de</w:t>
      </w:r>
      <w:r w:rsidR="001965AE">
        <w:rPr>
          <w:rFonts w:ascii="Trebuchet MS" w:eastAsia="Trebuchet MS" w:hAnsi="Trebuchet MS" w:cs="Trebuchet MS"/>
          <w:sz w:val="22"/>
          <w:szCs w:val="22"/>
        </w:rPr>
        <w:t xml:space="preserve"> mil </w:t>
      </w:r>
      <w:r>
        <w:rPr>
          <w:rFonts w:ascii="Trebuchet MS" w:eastAsia="Trebuchet MS" w:hAnsi="Trebuchet MS" w:cs="Trebuchet MS"/>
          <w:sz w:val="22"/>
          <w:szCs w:val="22"/>
        </w:rPr>
        <w:t>mulheres que passaram por aqui em todos esses anos, agora unindo essas duas coisas potentes, que são a literatura e a culinária, com esse poder transformador que guia nosso trabalho”, completa Guiné. Financiada pela organização não governamental, a nova pu</w:t>
      </w:r>
      <w:r>
        <w:rPr>
          <w:rFonts w:ascii="Trebuchet MS" w:eastAsia="Trebuchet MS" w:hAnsi="Trebuchet MS" w:cs="Trebuchet MS"/>
          <w:sz w:val="22"/>
          <w:szCs w:val="22"/>
        </w:rPr>
        <w:t>blicação traz em suas páginas histórias das pessoas e do espaço, assim como receitas comentadas pelas dez mulheres. “A intenção foi produzir um livro vivo, não uma coisa para ficar na estante, mas para ser lido e comido pelas pessoas”.</w:t>
      </w:r>
    </w:p>
    <w:p w14:paraId="23CB3E76" w14:textId="77777777" w:rsidR="00804724" w:rsidRDefault="00D33EC1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Criada com o objetiv</w:t>
      </w:r>
      <w:r>
        <w:rPr>
          <w:rFonts w:ascii="Trebuchet MS" w:eastAsia="Trebuchet MS" w:hAnsi="Trebuchet MS" w:cs="Trebuchet MS"/>
          <w:sz w:val="22"/>
          <w:szCs w:val="22"/>
        </w:rPr>
        <w:t>o de formação, a Oficina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Escola de Culinária transformou-se recentemente em espaço de produção para pequenos projetos apoiados pela Fundação, como parte da transformação no Galpão ZL e na Fundação Tide Setubal nos últimos anos. Cursos e oficinas de capacit</w:t>
      </w:r>
      <w:r>
        <w:rPr>
          <w:rFonts w:ascii="Trebuchet MS" w:eastAsia="Trebuchet MS" w:hAnsi="Trebuchet MS" w:cs="Trebuchet MS"/>
          <w:sz w:val="22"/>
          <w:szCs w:val="22"/>
        </w:rPr>
        <w:t>ação seguem ocorrendo ali, e o espaço agora é também morada para vários parceiros iniciarem os seus projetos locais.</w:t>
      </w:r>
    </w:p>
    <w:tbl>
      <w:tblPr>
        <w:tblStyle w:val="a"/>
        <w:tblW w:w="96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3"/>
      </w:tblGrid>
      <w:tr w:rsidR="00804724" w14:paraId="6F9D7BB8" w14:textId="77777777">
        <w:trPr>
          <w:trHeight w:val="1040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7F8D4" w14:textId="77777777" w:rsidR="00804724" w:rsidRDefault="00D33EC1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SERVIÇO</w:t>
            </w:r>
          </w:p>
          <w:p w14:paraId="6381AD30" w14:textId="77777777" w:rsidR="00804724" w:rsidRDefault="00D33EC1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Livro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: 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Cozinha de Afetos: dez anos de temperos, memórias e histórias no Jardim Lapena</w:t>
            </w:r>
          </w:p>
          <w:p w14:paraId="00DDF1EB" w14:textId="77777777" w:rsidR="00804724" w:rsidRDefault="00D33EC1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2019, 111 páginas</w:t>
            </w:r>
          </w:p>
          <w:p w14:paraId="5D9671ED" w14:textId="77777777" w:rsidR="00804724" w:rsidRDefault="00D33EC1">
            <w:pP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Autora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: Ana Holanda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br/>
              <w:t>O Galpã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 ZL está localizado na rua Serra da Juruoca, 112, Jardim Lapena</w:t>
            </w:r>
          </w:p>
        </w:tc>
      </w:tr>
    </w:tbl>
    <w:p w14:paraId="28C5271C" w14:textId="77777777" w:rsidR="00804724" w:rsidRDefault="00D33EC1">
      <w:pPr>
        <w:spacing w:before="240" w:after="240"/>
        <w:rPr>
          <w:rFonts w:ascii="Trebuchet MS" w:eastAsia="Trebuchet MS" w:hAnsi="Trebuchet MS" w:cs="Trebuchet MS"/>
          <w:sz w:val="22"/>
          <w:szCs w:val="22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2"/>
          <w:szCs w:val="22"/>
        </w:rPr>
        <w:t xml:space="preserve">Sobre a Fundação Tide Setubal (www.fundacaotidesetubal.org.br): </w:t>
      </w:r>
      <w:r>
        <w:rPr>
          <w:rFonts w:ascii="Trebuchet MS" w:eastAsia="Trebuchet MS" w:hAnsi="Trebuchet MS" w:cs="Trebuchet MS"/>
          <w:sz w:val="22"/>
          <w:szCs w:val="22"/>
        </w:rPr>
        <w:t xml:space="preserve">organização não governamental, de origem familiar, criada em 2006, que fomenta iniciativas promotoras da justiça social e do </w:t>
      </w:r>
      <w:r>
        <w:rPr>
          <w:rFonts w:ascii="Trebuchet MS" w:eastAsia="Trebuchet MS" w:hAnsi="Trebuchet MS" w:cs="Trebuchet MS"/>
          <w:sz w:val="22"/>
          <w:szCs w:val="22"/>
        </w:rPr>
        <w:t>desenvolvimento sustentável de periferias urbanas e que contribuam para enfrentar desigualdades socioespaciais das grandes cidades, em articulação com sociedade civil, instituições de pesquisa, Estado e mercado.</w:t>
      </w:r>
    </w:p>
    <w:p w14:paraId="2E7A28DA" w14:textId="77777777" w:rsidR="00804724" w:rsidRDefault="00D33EC1">
      <w:pPr>
        <w:spacing w:after="24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Contatos para imprensa:</w:t>
      </w:r>
      <w:r>
        <w:rPr>
          <w:rFonts w:ascii="Trebuchet MS" w:eastAsia="Trebuchet MS" w:hAnsi="Trebuchet MS" w:cs="Trebuchet MS"/>
          <w:b/>
          <w:sz w:val="22"/>
          <w:szCs w:val="22"/>
        </w:rPr>
        <w:br/>
        <w:t>Marcelo Rodrigues</w:t>
      </w:r>
      <w:r>
        <w:rPr>
          <w:rFonts w:ascii="Trebuchet MS" w:eastAsia="Trebuchet MS" w:hAnsi="Trebuchet MS" w:cs="Trebuchet MS"/>
          <w:b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>(11) 96291-1985</w:t>
      </w:r>
      <w:r>
        <w:rPr>
          <w:rFonts w:ascii="Trebuchet MS" w:eastAsia="Trebuchet MS" w:hAnsi="Trebuchet MS" w:cs="Trebuchet MS"/>
          <w:sz w:val="22"/>
          <w:szCs w:val="22"/>
        </w:rPr>
        <w:br/>
      </w:r>
      <w:hyperlink r:id="rId6"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/>
          </w:rPr>
          <w:t>marcelo@pbcomunica.com.br</w:t>
        </w:r>
      </w:hyperlink>
      <w:r>
        <w:rPr>
          <w:rFonts w:ascii="Trebuchet MS" w:eastAsia="Trebuchet MS" w:hAnsi="Trebuchet MS" w:cs="Trebuchet MS"/>
          <w:b/>
          <w:sz w:val="22"/>
          <w:szCs w:val="22"/>
        </w:rPr>
        <w:br/>
        <w:t>Fabiana Pereira</w:t>
      </w:r>
      <w:r>
        <w:rPr>
          <w:rFonts w:ascii="Trebuchet MS" w:eastAsia="Trebuchet MS" w:hAnsi="Trebuchet MS" w:cs="Trebuchet MS"/>
          <w:b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>(11) 99983-9941</w:t>
      </w:r>
      <w:r>
        <w:rPr>
          <w:rFonts w:ascii="Trebuchet MS" w:eastAsia="Trebuchet MS" w:hAnsi="Trebuchet MS" w:cs="Trebuchet MS"/>
          <w:sz w:val="22"/>
          <w:szCs w:val="22"/>
        </w:rPr>
        <w:br/>
      </w:r>
      <w:hyperlink r:id="rId7"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/>
          </w:rPr>
          <w:t>fabiana@pbcomunica.com.br</w:t>
        </w:r>
      </w:hyperlink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sectPr w:rsidR="00804724">
      <w:headerReference w:type="default" r:id="rId8"/>
      <w:footerReference w:type="even" r:id="rId9"/>
      <w:footerReference w:type="default" r:id="rId10"/>
      <w:pgSz w:w="12240" w:h="15840"/>
      <w:pgMar w:top="1440" w:right="1183" w:bottom="1440" w:left="1440" w:header="283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BF224" w14:textId="77777777" w:rsidR="00D33EC1" w:rsidRDefault="00D33EC1">
      <w:r>
        <w:separator/>
      </w:r>
    </w:p>
  </w:endnote>
  <w:endnote w:type="continuationSeparator" w:id="0">
    <w:p w14:paraId="0699F26A" w14:textId="77777777" w:rsidR="00D33EC1" w:rsidRDefault="00D3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5A9A" w14:textId="77777777" w:rsidR="00804724" w:rsidRDefault="00D33E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18A2DB" w14:textId="77777777" w:rsidR="00804724" w:rsidRDefault="008047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5C35" w14:textId="77777777" w:rsidR="00804724" w:rsidRDefault="00D33EC1">
    <w:pPr>
      <w:pBdr>
        <w:top w:val="single" w:sz="24" w:space="0" w:color="622423"/>
        <w:left w:val="nil"/>
        <w:bottom w:val="nil"/>
        <w:right w:val="nil"/>
        <w:between w:val="nil"/>
      </w:pBdr>
      <w:tabs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p&amp;b comunicação r. dr. tomas catunda, 300, cj. 74, vila anglo brasileira, cep: 05029-010, são paulo</w:t>
    </w:r>
  </w:p>
  <w:p w14:paraId="00613AD8" w14:textId="77777777" w:rsidR="00804724" w:rsidRDefault="00D33EC1">
    <w:pPr>
      <w:pBdr>
        <w:top w:val="single" w:sz="24" w:space="0" w:color="622423"/>
        <w:left w:val="nil"/>
        <w:bottom w:val="nil"/>
        <w:right w:val="nil"/>
        <w:between w:val="nil"/>
      </w:pBdr>
      <w:tabs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1965AE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1965AE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B108E" w14:textId="77777777" w:rsidR="00D33EC1" w:rsidRDefault="00D33EC1">
      <w:r>
        <w:separator/>
      </w:r>
    </w:p>
  </w:footnote>
  <w:footnote w:type="continuationSeparator" w:id="0">
    <w:p w14:paraId="39D3A292" w14:textId="77777777" w:rsidR="00D33EC1" w:rsidRDefault="00D3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00370" w14:textId="77777777" w:rsidR="00804724" w:rsidRDefault="00D33E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78CDC797" wp14:editId="096EE8EA">
          <wp:extent cx="915670" cy="6261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670" cy="626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24"/>
    <w:rsid w:val="001965AE"/>
    <w:rsid w:val="00804724"/>
    <w:rsid w:val="00D3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781C"/>
  <w15:docId w15:val="{00929F97-B9B0-4DE9-9856-AB2F4274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abiana@pbcomunica.com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celo@pbcomunica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PB Comunicação PB Comunicação</cp:lastModifiedBy>
  <cp:revision>2</cp:revision>
  <dcterms:created xsi:type="dcterms:W3CDTF">2019-09-20T17:40:00Z</dcterms:created>
  <dcterms:modified xsi:type="dcterms:W3CDTF">2019-09-20T17:43:00Z</dcterms:modified>
</cp:coreProperties>
</file>